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D" w:rsidRPr="002838AD" w:rsidRDefault="002838AD" w:rsidP="002838AD">
      <w:pPr>
        <w:tabs>
          <w:tab w:val="left" w:pos="5529"/>
        </w:tabs>
        <w:ind w:left="5103"/>
        <w:jc w:val="center"/>
        <w:rPr>
          <w:sz w:val="28"/>
          <w:szCs w:val="28"/>
          <w:lang w:eastAsia="ru-RU"/>
        </w:rPr>
      </w:pPr>
      <w:r w:rsidRPr="002838A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2</w:t>
      </w:r>
    </w:p>
    <w:p w:rsidR="002838AD" w:rsidRPr="002838AD" w:rsidRDefault="002838AD" w:rsidP="002838AD">
      <w:pPr>
        <w:widowControl w:val="0"/>
        <w:autoSpaceDE w:val="0"/>
        <w:ind w:left="5103"/>
        <w:jc w:val="center"/>
        <w:rPr>
          <w:sz w:val="28"/>
          <w:szCs w:val="28"/>
        </w:rPr>
      </w:pPr>
      <w:r w:rsidRPr="002838AD">
        <w:rPr>
          <w:sz w:val="28"/>
          <w:szCs w:val="28"/>
        </w:rPr>
        <w:t>Утверждено</w:t>
      </w:r>
    </w:p>
    <w:p w:rsidR="002838AD" w:rsidRPr="002838AD" w:rsidRDefault="002838AD" w:rsidP="002838AD">
      <w:pPr>
        <w:widowControl w:val="0"/>
        <w:autoSpaceDE w:val="0"/>
        <w:ind w:left="5103"/>
        <w:jc w:val="center"/>
        <w:rPr>
          <w:sz w:val="28"/>
          <w:szCs w:val="28"/>
        </w:rPr>
      </w:pPr>
      <w:r w:rsidRPr="002838AD">
        <w:rPr>
          <w:sz w:val="28"/>
          <w:szCs w:val="28"/>
        </w:rPr>
        <w:t>распоряжением Администрации</w:t>
      </w:r>
    </w:p>
    <w:p w:rsidR="002838AD" w:rsidRPr="002838AD" w:rsidRDefault="002838AD" w:rsidP="002838AD">
      <w:pPr>
        <w:suppressAutoHyphens w:val="0"/>
        <w:ind w:left="5103"/>
        <w:jc w:val="center"/>
        <w:rPr>
          <w:sz w:val="28"/>
          <w:szCs w:val="28"/>
          <w:lang w:eastAsia="ru-RU"/>
        </w:rPr>
      </w:pPr>
      <w:r w:rsidRPr="002838AD">
        <w:rPr>
          <w:sz w:val="28"/>
          <w:szCs w:val="28"/>
          <w:lang w:eastAsia="ru-RU"/>
        </w:rPr>
        <w:t>Златоустовского городского округа</w:t>
      </w:r>
    </w:p>
    <w:p w:rsidR="00E8373F" w:rsidRPr="001618C3" w:rsidRDefault="00E8373F" w:rsidP="00E8373F">
      <w:pPr>
        <w:ind w:left="5103"/>
        <w:jc w:val="center"/>
        <w:rPr>
          <w:sz w:val="28"/>
          <w:szCs w:val="28"/>
          <w:lang w:eastAsia="ru-RU"/>
        </w:rPr>
      </w:pPr>
      <w:r w:rsidRPr="001618C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27.08.2025 г.</w:t>
      </w:r>
      <w:r w:rsidRPr="001618C3">
        <w:rPr>
          <w:sz w:val="28"/>
          <w:szCs w:val="28"/>
          <w:lang w:eastAsia="ru-RU"/>
        </w:rPr>
        <w:t xml:space="preserve"> № </w:t>
      </w:r>
      <w:r>
        <w:rPr>
          <w:sz w:val="28"/>
          <w:szCs w:val="28"/>
          <w:lang w:eastAsia="ru-RU"/>
        </w:rPr>
        <w:t>2976-р/АДМ</w:t>
      </w:r>
    </w:p>
    <w:p w:rsidR="002838AD" w:rsidRPr="002838AD" w:rsidRDefault="002838AD" w:rsidP="002838AD">
      <w:pPr>
        <w:ind w:left="5103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B739B" w:rsidRDefault="00CF49F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paragraph">
              <wp:posOffset>356235</wp:posOffset>
            </wp:positionV>
            <wp:extent cx="6781165" cy="78390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9F2" w:rsidRDefault="00CF49F2"/>
    <w:p w:rsidR="00CF49F2" w:rsidRDefault="00CF49F2"/>
    <w:sectPr w:rsidR="00CF49F2" w:rsidSect="0011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899"/>
    <w:rsid w:val="00114B46"/>
    <w:rsid w:val="002838AD"/>
    <w:rsid w:val="003560B9"/>
    <w:rsid w:val="007C7899"/>
    <w:rsid w:val="00CB739B"/>
    <w:rsid w:val="00CF49F2"/>
    <w:rsid w:val="00E8373F"/>
    <w:rsid w:val="00EC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2025-08-28T09:31:00Z</dcterms:created>
  <dcterms:modified xsi:type="dcterms:W3CDTF">2025-08-28T09:31:00Z</dcterms:modified>
</cp:coreProperties>
</file>